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77" w:rsidRPr="006A0577" w:rsidRDefault="006A0577">
      <w:pPr>
        <w:rPr>
          <w:b/>
        </w:rPr>
      </w:pPr>
      <w:r w:rsidRPr="006A0577">
        <w:rPr>
          <w:b/>
        </w:rPr>
        <w:t>2008 Exam</w:t>
      </w:r>
    </w:p>
    <w:p w:rsidR="006A0577" w:rsidRDefault="006A0577">
      <w:r w:rsidRPr="006A0577">
        <w:rPr>
          <w:b/>
        </w:rPr>
        <w:t>Section 1 – Part A</w:t>
      </w:r>
    </w:p>
    <w:p w:rsidR="006A0577" w:rsidRDefault="006A0577"/>
    <w:p w:rsidR="006A0577" w:rsidRDefault="006A0577">
      <w:r>
        <w:t>1. Scale ID</w:t>
      </w:r>
    </w:p>
    <w:p w:rsidR="006A0577" w:rsidRDefault="006A0577"/>
    <w:p w:rsidR="006A0577" w:rsidRDefault="006A0577">
      <w:r>
        <w:t>2. Harmonic interval ID</w:t>
      </w:r>
    </w:p>
    <w:p w:rsidR="006A0577" w:rsidRDefault="006A0577"/>
    <w:p w:rsidR="006A0577" w:rsidRDefault="006A0577">
      <w:r>
        <w:t>3. Descending triad ID</w:t>
      </w:r>
    </w:p>
    <w:p w:rsidR="006A0577" w:rsidRDefault="006A0577"/>
    <w:p w:rsidR="006A0577" w:rsidRDefault="006A0577">
      <w:r>
        <w:t xml:space="preserve">4. 4-note melodic </w:t>
      </w:r>
      <w:proofErr w:type="gramStart"/>
      <w:r>
        <w:t>pattern</w:t>
      </w:r>
      <w:proofErr w:type="gramEnd"/>
      <w:r>
        <w:t xml:space="preserve"> ID</w:t>
      </w:r>
    </w:p>
    <w:p w:rsidR="006A0577" w:rsidRDefault="006A0577"/>
    <w:p w:rsidR="006A0577" w:rsidRDefault="006A0577">
      <w:r>
        <w:t xml:space="preserve">5. 5-note melodic </w:t>
      </w:r>
      <w:proofErr w:type="gramStart"/>
      <w:r>
        <w:t>pattern</w:t>
      </w:r>
      <w:proofErr w:type="gramEnd"/>
      <w:r>
        <w:t xml:space="preserve"> ID</w:t>
      </w:r>
    </w:p>
    <w:p w:rsidR="006A0577" w:rsidRDefault="006A0577"/>
    <w:p w:rsidR="006A0577" w:rsidRDefault="006A0577">
      <w:r>
        <w:t>6. 7</w:t>
      </w:r>
      <w:r w:rsidRPr="006A0577">
        <w:rPr>
          <w:vertAlign w:val="superscript"/>
        </w:rPr>
        <w:t>th</w:t>
      </w:r>
      <w:r>
        <w:t xml:space="preserve"> chord ID</w:t>
      </w:r>
    </w:p>
    <w:p w:rsidR="006A0577" w:rsidRDefault="006A0577"/>
    <w:p w:rsidR="00541D37" w:rsidRDefault="006A0577">
      <w:r>
        <w:t>7. 2-measure melodic pattern ID – compound time</w:t>
      </w:r>
    </w:p>
    <w:p w:rsidR="00541D37" w:rsidRDefault="00541D37"/>
    <w:p w:rsidR="006A0577" w:rsidRPr="00541D37" w:rsidRDefault="00541D37">
      <w:pPr>
        <w:rPr>
          <w:b/>
        </w:rPr>
      </w:pPr>
      <w:r w:rsidRPr="00541D37">
        <w:rPr>
          <w:b/>
        </w:rPr>
        <w:t>Excerpt examples:</w:t>
      </w:r>
    </w:p>
    <w:p w:rsidR="006A0577" w:rsidRDefault="006A0577"/>
    <w:p w:rsidR="006A0577" w:rsidRDefault="006A0577">
      <w:r>
        <w:t>8. 3-measure melodic pattern ID – simple time</w:t>
      </w:r>
    </w:p>
    <w:p w:rsidR="006A0577" w:rsidRDefault="006A0577"/>
    <w:p w:rsidR="006A0577" w:rsidRDefault="006A0577">
      <w:r>
        <w:t>9. Scale degrees of melody</w:t>
      </w:r>
    </w:p>
    <w:p w:rsidR="006A0577" w:rsidRDefault="006A0577"/>
    <w:p w:rsidR="006A0577" w:rsidRDefault="006A0577">
      <w:r>
        <w:t>10. Meter type</w:t>
      </w:r>
    </w:p>
    <w:p w:rsidR="006A0577" w:rsidRDefault="006A0577"/>
    <w:p w:rsidR="006A0577" w:rsidRDefault="006A0577">
      <w:r>
        <w:t>11. Role of bassoon (walking bass, countermelody, etc.)</w:t>
      </w:r>
    </w:p>
    <w:p w:rsidR="006A0577" w:rsidRDefault="006A0577"/>
    <w:p w:rsidR="00541D37" w:rsidRDefault="006A0577">
      <w:r>
        <w:t>12. Description of harmonic rhythm</w:t>
      </w:r>
    </w:p>
    <w:p w:rsidR="00541D37" w:rsidRDefault="00541D37"/>
    <w:p w:rsidR="00541D37" w:rsidRDefault="00541D37">
      <w:r>
        <w:t>13. “Section 3 is in the key of the…” (</w:t>
      </w:r>
      <w:proofErr w:type="gramStart"/>
      <w:r>
        <w:t>dominant</w:t>
      </w:r>
      <w:proofErr w:type="gramEnd"/>
      <w:r>
        <w:t>, subdominant, relative minor, parallel minor)</w:t>
      </w:r>
    </w:p>
    <w:p w:rsidR="00541D37" w:rsidRDefault="00541D37"/>
    <w:p w:rsidR="00541D37" w:rsidRDefault="00541D37">
      <w:r>
        <w:t xml:space="preserve">14. Form (a </w:t>
      </w:r>
      <w:proofErr w:type="spellStart"/>
      <w:r>
        <w:t>a</w:t>
      </w:r>
      <w:proofErr w:type="spellEnd"/>
      <w:r>
        <w:t xml:space="preserve">’ b </w:t>
      </w:r>
      <w:proofErr w:type="spellStart"/>
      <w:r>
        <w:t>b</w:t>
      </w:r>
      <w:proofErr w:type="spellEnd"/>
      <w:r>
        <w:t>’, etc.)</w:t>
      </w:r>
    </w:p>
    <w:p w:rsidR="00541D37" w:rsidRDefault="00541D37"/>
    <w:p w:rsidR="00541D37" w:rsidRDefault="00541D37">
      <w:r>
        <w:t>15. Interval between pairs of voices</w:t>
      </w:r>
    </w:p>
    <w:p w:rsidR="00541D37" w:rsidRDefault="00541D37"/>
    <w:p w:rsidR="00541D37" w:rsidRDefault="00541D37">
      <w:r>
        <w:t>16. Rhythm notation of principal melodic idea</w:t>
      </w:r>
    </w:p>
    <w:p w:rsidR="00541D37" w:rsidRDefault="00541D37"/>
    <w:p w:rsidR="00541D37" w:rsidRDefault="00541D37">
      <w:r>
        <w:t>17. Chord progression</w:t>
      </w:r>
    </w:p>
    <w:p w:rsidR="00541D37" w:rsidRDefault="00541D37"/>
    <w:p w:rsidR="00541D37" w:rsidRDefault="00541D37">
      <w:r>
        <w:t>18. Texture</w:t>
      </w:r>
    </w:p>
    <w:p w:rsidR="00541D37" w:rsidRDefault="00541D37"/>
    <w:p w:rsidR="00541D37" w:rsidRDefault="00541D37">
      <w:r>
        <w:t>19. Tempos used</w:t>
      </w:r>
    </w:p>
    <w:p w:rsidR="00541D37" w:rsidRDefault="00541D37"/>
    <w:p w:rsidR="00541D37" w:rsidRDefault="00541D37">
      <w:r>
        <w:t>20. Harmonic intervals used</w:t>
      </w:r>
    </w:p>
    <w:p w:rsidR="00541D37" w:rsidRDefault="00541D37"/>
    <w:p w:rsidR="00541D37" w:rsidRDefault="00541D37">
      <w:r>
        <w:t>21. Motion of two melodies</w:t>
      </w:r>
    </w:p>
    <w:p w:rsidR="00541D37" w:rsidRDefault="00541D37"/>
    <w:p w:rsidR="00541D37" w:rsidRDefault="00541D37">
      <w:r>
        <w:t xml:space="preserve">22. Form (a </w:t>
      </w:r>
      <w:proofErr w:type="spellStart"/>
      <w:r>
        <w:t>a</w:t>
      </w:r>
      <w:proofErr w:type="spellEnd"/>
      <w:r>
        <w:t xml:space="preserve">’ b </w:t>
      </w:r>
      <w:proofErr w:type="spellStart"/>
      <w:r>
        <w:t>b</w:t>
      </w:r>
      <w:proofErr w:type="spellEnd"/>
      <w:r>
        <w:t>’, etc.)</w:t>
      </w:r>
    </w:p>
    <w:p w:rsidR="00541D37" w:rsidRDefault="00541D37"/>
    <w:p w:rsidR="00541D37" w:rsidRDefault="00541D37">
      <w:r>
        <w:t>23. Rhythmic features</w:t>
      </w:r>
    </w:p>
    <w:p w:rsidR="00541D37" w:rsidRDefault="00541D37"/>
    <w:p w:rsidR="00541D37" w:rsidRDefault="00541D37">
      <w:r>
        <w:t xml:space="preserve">24. How does pianist vary the performance (taking melody down an octave, </w:t>
      </w:r>
      <w:proofErr w:type="spellStart"/>
      <w:r>
        <w:t>ostinato</w:t>
      </w:r>
      <w:proofErr w:type="spellEnd"/>
      <w:r>
        <w:t xml:space="preserve"> bass, embellishing accompaniment, transposing up a step</w:t>
      </w:r>
      <w:proofErr w:type="gramStart"/>
      <w:r>
        <w:t>)</w:t>
      </w:r>
      <w:proofErr w:type="gramEnd"/>
    </w:p>
    <w:p w:rsidR="00541D37" w:rsidRDefault="00541D37"/>
    <w:p w:rsidR="00541D37" w:rsidRDefault="00541D37">
      <w:r>
        <w:t>25. Scale degrees of melody</w:t>
      </w:r>
    </w:p>
    <w:p w:rsidR="00541D37" w:rsidRDefault="00541D37"/>
    <w:p w:rsidR="00541D37" w:rsidRDefault="00541D37">
      <w:r>
        <w:t>26. Comparison of two melodies (octave higher, octave lower, 5</w:t>
      </w:r>
      <w:r w:rsidRPr="00541D37">
        <w:rPr>
          <w:vertAlign w:val="superscript"/>
        </w:rPr>
        <w:t>th</w:t>
      </w:r>
      <w:r>
        <w:t xml:space="preserve"> higher, 5</w:t>
      </w:r>
      <w:r w:rsidRPr="00541D37">
        <w:rPr>
          <w:vertAlign w:val="superscript"/>
        </w:rPr>
        <w:t>th</w:t>
      </w:r>
      <w:r>
        <w:t xml:space="preserve"> lower)</w:t>
      </w:r>
    </w:p>
    <w:p w:rsidR="00541D37" w:rsidRDefault="00541D37"/>
    <w:p w:rsidR="00541D37" w:rsidRDefault="00541D37">
      <w:r>
        <w:t>27. Cadence</w:t>
      </w:r>
    </w:p>
    <w:p w:rsidR="00541D37" w:rsidRDefault="00541D37"/>
    <w:p w:rsidR="00541D37" w:rsidRDefault="00541D37">
      <w:r>
        <w:t>28. Motion</w:t>
      </w:r>
    </w:p>
    <w:p w:rsidR="00541D37" w:rsidRDefault="00541D37"/>
    <w:p w:rsidR="00541D37" w:rsidRDefault="00541D37">
      <w:r>
        <w:t>29. Texture</w:t>
      </w:r>
    </w:p>
    <w:p w:rsidR="00541D37" w:rsidRDefault="00541D37"/>
    <w:p w:rsidR="00541D37" w:rsidRDefault="00541D37">
      <w:r>
        <w:t>30-33. 8-measure error detection</w:t>
      </w:r>
    </w:p>
    <w:p w:rsidR="00541D37" w:rsidRDefault="00541D37"/>
    <w:p w:rsidR="00541D37" w:rsidRDefault="00541D37">
      <w:r>
        <w:t>34. Instruments used</w:t>
      </w:r>
    </w:p>
    <w:p w:rsidR="00541D37" w:rsidRDefault="00541D37"/>
    <w:p w:rsidR="00541D37" w:rsidRDefault="00541D37">
      <w:r>
        <w:t>35. Meter</w:t>
      </w:r>
    </w:p>
    <w:p w:rsidR="00541D37" w:rsidRDefault="00541D37"/>
    <w:p w:rsidR="00541D37" w:rsidRDefault="00541D37">
      <w:r>
        <w:t>36. Chord used at end of main section</w:t>
      </w:r>
    </w:p>
    <w:p w:rsidR="00541D37" w:rsidRDefault="00541D37"/>
    <w:p w:rsidR="00541D37" w:rsidRDefault="00541D37">
      <w:r>
        <w:t>37. NHT</w:t>
      </w:r>
    </w:p>
    <w:p w:rsidR="00541D37" w:rsidRDefault="00541D37"/>
    <w:p w:rsidR="00541D37" w:rsidRDefault="00541D37">
      <w:r>
        <w:t>38. Cadence</w:t>
      </w:r>
    </w:p>
    <w:p w:rsidR="00541D37" w:rsidRDefault="00541D37"/>
    <w:p w:rsidR="00541D37" w:rsidRDefault="00541D37">
      <w:r>
        <w:t>39. Rhythmic device used</w:t>
      </w:r>
    </w:p>
    <w:p w:rsidR="00541D37" w:rsidRDefault="00541D37"/>
    <w:p w:rsidR="00541D37" w:rsidRDefault="00541D37">
      <w:r>
        <w:t>40. Melodic interval used</w:t>
      </w:r>
    </w:p>
    <w:p w:rsidR="00541D37" w:rsidRDefault="00541D37"/>
    <w:p w:rsidR="00541D37" w:rsidRDefault="00541D37">
      <w:r>
        <w:t>41. Comparison of English horn melody and violin melody</w:t>
      </w:r>
    </w:p>
    <w:p w:rsidR="00541D37" w:rsidRDefault="00541D37"/>
    <w:p w:rsidR="00541D37" w:rsidRDefault="00541D37">
      <w:r>
        <w:t>42. Cadence</w:t>
      </w:r>
    </w:p>
    <w:p w:rsidR="006A0577" w:rsidRDefault="006A0577"/>
    <w:p w:rsidR="006A0577" w:rsidRDefault="006A0577"/>
    <w:p w:rsidR="006A0577" w:rsidRDefault="006A0577"/>
    <w:p w:rsidR="006A0577" w:rsidRDefault="006A0577"/>
    <w:p w:rsidR="006A0577" w:rsidRDefault="006A0577"/>
    <w:p w:rsidR="006A0577" w:rsidRDefault="006A0577"/>
    <w:p w:rsidR="006A0577" w:rsidRDefault="006A0577"/>
    <w:p w:rsidR="006A0577" w:rsidRDefault="006A0577"/>
    <w:sectPr w:rsidR="006A05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C4E"/>
    <w:multiLevelType w:val="hybridMultilevel"/>
    <w:tmpl w:val="F884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A0577"/>
    <w:rsid w:val="00541D37"/>
    <w:rsid w:val="006A057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A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1105</Characters>
  <Application>Microsoft Macintosh Word</Application>
  <DocSecurity>0</DocSecurity>
  <Lines>9</Lines>
  <Paragraphs>2</Paragraphs>
  <ScaleCrop>false</ScaleCrop>
  <Company>Fee Fi Fo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</cp:lastModifiedBy>
  <cp:revision>1</cp:revision>
  <dcterms:created xsi:type="dcterms:W3CDTF">2017-04-15T23:43:00Z</dcterms:created>
  <dcterms:modified xsi:type="dcterms:W3CDTF">2017-04-16T00:03:00Z</dcterms:modified>
</cp:coreProperties>
</file>